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05D1D" w14:textId="011F3BFD" w:rsidR="00556159" w:rsidRPr="00556159" w:rsidRDefault="00556159" w:rsidP="00556159">
      <w:pPr>
        <w:spacing w:before="100" w:beforeAutospacing="1" w:after="100" w:afterAutospacing="1" w:line="240" w:lineRule="auto"/>
        <w:rPr>
          <w:rFonts w:ascii="Times New Roman" w:eastAsia="Times New Roman" w:hAnsi="Times New Roman" w:cs="Times New Roman"/>
          <w:b/>
          <w:bCs/>
          <w:color w:val="FF0000"/>
          <w:sz w:val="24"/>
          <w:szCs w:val="24"/>
          <w:lang w:eastAsia="en-GB"/>
        </w:rPr>
      </w:pPr>
      <w:r w:rsidRPr="00556159">
        <w:rPr>
          <w:rFonts w:ascii="Times New Roman" w:eastAsia="Times New Roman" w:hAnsi="Times New Roman" w:cs="Times New Roman"/>
          <w:b/>
          <w:bCs/>
          <w:color w:val="FF0000"/>
          <w:sz w:val="24"/>
          <w:szCs w:val="24"/>
          <w:lang w:eastAsia="en-GB"/>
        </w:rPr>
        <w:t xml:space="preserve">Please ensure you arrive with </w:t>
      </w:r>
      <w:r w:rsidRPr="00556159">
        <w:rPr>
          <w:rFonts w:ascii="Times New Roman" w:eastAsia="Times New Roman" w:hAnsi="Times New Roman" w:cs="Times New Roman"/>
          <w:b/>
          <w:bCs/>
          <w:color w:val="FF0000"/>
          <w:sz w:val="24"/>
          <w:szCs w:val="24"/>
          <w:u w:val="single"/>
          <w:lang w:eastAsia="en-GB"/>
        </w:rPr>
        <w:t>ORIGINAL</w:t>
      </w:r>
      <w:r w:rsidRPr="00556159">
        <w:rPr>
          <w:rFonts w:ascii="Times New Roman" w:eastAsia="Times New Roman" w:hAnsi="Times New Roman" w:cs="Times New Roman"/>
          <w:b/>
          <w:bCs/>
          <w:color w:val="FF0000"/>
          <w:sz w:val="24"/>
          <w:szCs w:val="24"/>
          <w:lang w:eastAsia="en-GB"/>
        </w:rPr>
        <w:t xml:space="preserve"> photographic ID </w:t>
      </w:r>
      <w:r>
        <w:rPr>
          <w:rFonts w:ascii="Times New Roman" w:eastAsia="Times New Roman" w:hAnsi="Times New Roman" w:cs="Times New Roman"/>
          <w:b/>
          <w:bCs/>
          <w:color w:val="FF0000"/>
          <w:sz w:val="24"/>
          <w:szCs w:val="24"/>
          <w:lang w:eastAsia="en-GB"/>
        </w:rPr>
        <w:t>at 8.30am on the first day of the course</w:t>
      </w:r>
      <w:r w:rsidRPr="00556159">
        <w:rPr>
          <w:rFonts w:ascii="Times New Roman" w:eastAsia="Times New Roman" w:hAnsi="Times New Roman" w:cs="Times New Roman"/>
          <w:b/>
          <w:bCs/>
          <w:color w:val="FF0000"/>
          <w:sz w:val="24"/>
          <w:szCs w:val="24"/>
          <w:lang w:eastAsia="en-GB"/>
        </w:rPr>
        <w:t>.  Failure to do so will result in non-enrolment</w:t>
      </w:r>
      <w:r>
        <w:rPr>
          <w:rFonts w:ascii="Times New Roman" w:eastAsia="Times New Roman" w:hAnsi="Times New Roman" w:cs="Times New Roman"/>
          <w:b/>
          <w:bCs/>
          <w:color w:val="FF0000"/>
          <w:sz w:val="24"/>
          <w:szCs w:val="24"/>
          <w:lang w:eastAsia="en-GB"/>
        </w:rPr>
        <w:t>.</w:t>
      </w:r>
    </w:p>
    <w:p w14:paraId="4AF0F5D5" w14:textId="28DC76D3" w:rsidR="00556159" w:rsidRPr="00556159" w:rsidRDefault="00556159" w:rsidP="00556159">
      <w:pPr>
        <w:spacing w:before="100" w:beforeAutospacing="1" w:after="100" w:afterAutospacing="1" w:line="240" w:lineRule="auto"/>
        <w:rPr>
          <w:rFonts w:ascii="Times New Roman" w:eastAsia="Times New Roman" w:hAnsi="Times New Roman" w:cs="Times New Roman"/>
          <w:sz w:val="24"/>
          <w:szCs w:val="24"/>
          <w:lang w:eastAsia="en-GB"/>
        </w:rPr>
      </w:pPr>
      <w:r w:rsidRPr="00556159">
        <w:rPr>
          <w:rFonts w:ascii="Times New Roman" w:eastAsia="Times New Roman" w:hAnsi="Times New Roman" w:cs="Times New Roman"/>
          <w:sz w:val="24"/>
          <w:szCs w:val="24"/>
          <w:lang w:eastAsia="en-GB"/>
        </w:rPr>
        <w:t xml:space="preserve">A non-pass </w:t>
      </w:r>
      <w:r w:rsidR="00C92304">
        <w:rPr>
          <w:rFonts w:ascii="Times New Roman" w:eastAsia="Times New Roman" w:hAnsi="Times New Roman" w:cs="Times New Roman"/>
          <w:sz w:val="24"/>
          <w:szCs w:val="24"/>
          <w:lang w:eastAsia="en-GB"/>
        </w:rPr>
        <w:t xml:space="preserve">of drugs and alcohol test </w:t>
      </w:r>
      <w:r w:rsidRPr="00556159">
        <w:rPr>
          <w:rFonts w:ascii="Times New Roman" w:eastAsia="Times New Roman" w:hAnsi="Times New Roman" w:cs="Times New Roman"/>
          <w:sz w:val="24"/>
          <w:szCs w:val="24"/>
          <w:lang w:eastAsia="en-GB"/>
        </w:rPr>
        <w:t>will result in non-enrolment on the course.</w:t>
      </w:r>
    </w:p>
    <w:p w14:paraId="4869D8C0" w14:textId="628897EA" w:rsidR="00556159" w:rsidRDefault="00556159" w:rsidP="00556159">
      <w:pPr>
        <w:spacing w:before="100" w:beforeAutospacing="1" w:after="100" w:afterAutospacing="1" w:line="240" w:lineRule="auto"/>
        <w:rPr>
          <w:rFonts w:ascii="Times New Roman" w:eastAsia="Times New Roman" w:hAnsi="Times New Roman" w:cs="Times New Roman"/>
          <w:b/>
          <w:bCs/>
          <w:sz w:val="24"/>
          <w:szCs w:val="24"/>
          <w:lang w:eastAsia="en-GB"/>
        </w:rPr>
      </w:pPr>
      <w:r>
        <w:rPr>
          <w:noProof/>
        </w:rPr>
        <w:drawing>
          <wp:anchor distT="0" distB="0" distL="114300" distR="114300" simplePos="0" relativeHeight="251659264" behindDoc="0" locked="0" layoutInCell="1" allowOverlap="1" wp14:anchorId="2D38D13D" wp14:editId="77BFD3D8">
            <wp:simplePos x="0" y="0"/>
            <wp:positionH relativeFrom="column">
              <wp:posOffset>0</wp:posOffset>
            </wp:positionH>
            <wp:positionV relativeFrom="paragraph">
              <wp:posOffset>-635</wp:posOffset>
            </wp:positionV>
            <wp:extent cx="1101144" cy="1122473"/>
            <wp:effectExtent l="0" t="0" r="3810" b="1905"/>
            <wp:wrapNone/>
            <wp:docPr id="10" name="Picture 9">
              <a:extLst xmlns:a="http://schemas.openxmlformats.org/drawingml/2006/main">
                <a:ext uri="{FF2B5EF4-FFF2-40B4-BE49-F238E27FC236}">
                  <a16:creationId xmlns:a16="http://schemas.microsoft.com/office/drawing/2014/main" id="{02C1D9F1-A08E-4789-A98F-C95DB78CC9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02C1D9F1-A08E-4789-A98F-C95DB78CC91E}"/>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101766" cy="1123107"/>
                    </a:xfrm>
                    <a:prstGeom prst="rect">
                      <a:avLst/>
                    </a:prstGeom>
                  </pic:spPr>
                </pic:pic>
              </a:graphicData>
            </a:graphic>
            <wp14:sizeRelH relativeFrom="margin">
              <wp14:pctWidth>0</wp14:pctWidth>
            </wp14:sizeRelH>
            <wp14:sizeRelV relativeFrom="margin">
              <wp14:pctHeight>0</wp14:pctHeight>
            </wp14:sizeRelV>
          </wp:anchor>
        </w:drawing>
      </w:r>
    </w:p>
    <w:p w14:paraId="69B29E91" w14:textId="77777777" w:rsidR="00556159" w:rsidRDefault="00556159" w:rsidP="00556159">
      <w:pPr>
        <w:spacing w:before="100" w:beforeAutospacing="1" w:after="100" w:afterAutospacing="1" w:line="240" w:lineRule="auto"/>
        <w:ind w:left="2160" w:firstLine="720"/>
        <w:rPr>
          <w:rFonts w:ascii="Times New Roman" w:eastAsia="Times New Roman" w:hAnsi="Times New Roman" w:cs="Times New Roman"/>
          <w:b/>
          <w:bCs/>
          <w:sz w:val="24"/>
          <w:szCs w:val="24"/>
          <w:lang w:eastAsia="en-GB"/>
        </w:rPr>
      </w:pPr>
    </w:p>
    <w:p w14:paraId="5DB82FF2" w14:textId="77777777" w:rsidR="006F23DB" w:rsidRDefault="006F23DB" w:rsidP="00556159">
      <w:pPr>
        <w:spacing w:before="100" w:beforeAutospacing="1" w:after="100" w:afterAutospacing="1" w:line="240" w:lineRule="auto"/>
        <w:ind w:left="2160" w:firstLine="720"/>
        <w:rPr>
          <w:rFonts w:ascii="Times New Roman" w:eastAsia="Times New Roman" w:hAnsi="Times New Roman" w:cs="Times New Roman"/>
          <w:b/>
          <w:bCs/>
          <w:sz w:val="36"/>
          <w:szCs w:val="36"/>
          <w:lang w:eastAsia="en-GB"/>
        </w:rPr>
      </w:pPr>
      <w:r>
        <w:rPr>
          <w:rFonts w:ascii="Times New Roman" w:hAnsi="Times New Roman" w:cs="Times New Roman"/>
          <w:noProof/>
          <w:sz w:val="24"/>
          <w:szCs w:val="24"/>
        </w:rPr>
        <w:drawing>
          <wp:anchor distT="36576" distB="36576" distL="36576" distR="36576" simplePos="0" relativeHeight="251661312" behindDoc="0" locked="0" layoutInCell="1" allowOverlap="1" wp14:anchorId="5963F23C" wp14:editId="68ADEB06">
            <wp:simplePos x="0" y="0"/>
            <wp:positionH relativeFrom="column">
              <wp:posOffset>4876800</wp:posOffset>
            </wp:positionH>
            <wp:positionV relativeFrom="paragraph">
              <wp:posOffset>419100</wp:posOffset>
            </wp:positionV>
            <wp:extent cx="586740" cy="586740"/>
            <wp:effectExtent l="0" t="0" r="381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56159" w:rsidRPr="0096003D">
        <w:rPr>
          <w:rFonts w:ascii="Times New Roman" w:eastAsia="Times New Roman" w:hAnsi="Times New Roman" w:cs="Times New Roman"/>
          <w:b/>
          <w:bCs/>
          <w:sz w:val="36"/>
          <w:szCs w:val="36"/>
          <w:lang w:eastAsia="en-GB"/>
        </w:rPr>
        <w:t>Southwark Construction Skills Centre </w:t>
      </w:r>
    </w:p>
    <w:p w14:paraId="1913B89F" w14:textId="3F61D9F9" w:rsidR="00556159" w:rsidRPr="0096003D" w:rsidRDefault="006F23DB" w:rsidP="00556159">
      <w:pPr>
        <w:spacing w:before="100" w:beforeAutospacing="1" w:after="100" w:afterAutospacing="1" w:line="240" w:lineRule="auto"/>
        <w:ind w:left="2160" w:firstLine="720"/>
        <w:rPr>
          <w:rFonts w:ascii="Times New Roman" w:eastAsia="Times New Roman" w:hAnsi="Times New Roman" w:cs="Times New Roman"/>
          <w:b/>
          <w:bCs/>
          <w:sz w:val="36"/>
          <w:szCs w:val="36"/>
          <w:lang w:eastAsia="en-GB"/>
        </w:rPr>
      </w:pPr>
      <w:r>
        <w:rPr>
          <w:rFonts w:ascii="Times New Roman" w:eastAsia="Times New Roman" w:hAnsi="Times New Roman" w:cs="Times New Roman"/>
          <w:b/>
          <w:bCs/>
          <w:sz w:val="36"/>
          <w:szCs w:val="36"/>
          <w:lang w:eastAsia="en-GB"/>
        </w:rPr>
        <w:t>Scan QR Code for directions:</w:t>
      </w:r>
      <w:r w:rsidR="00556159" w:rsidRPr="0096003D">
        <w:rPr>
          <w:rFonts w:ascii="Times New Roman" w:eastAsia="Times New Roman" w:hAnsi="Times New Roman" w:cs="Times New Roman"/>
          <w:b/>
          <w:bCs/>
          <w:sz w:val="36"/>
          <w:szCs w:val="36"/>
          <w:lang w:eastAsia="en-GB"/>
        </w:rPr>
        <w:t xml:space="preserve"> </w:t>
      </w:r>
    </w:p>
    <w:p w14:paraId="5A45A49D" w14:textId="2FD63D19" w:rsidR="00556159" w:rsidRDefault="00556159" w:rsidP="00556159">
      <w:pPr>
        <w:spacing w:before="100" w:beforeAutospacing="1" w:after="100" w:afterAutospacing="1" w:line="240" w:lineRule="auto"/>
        <w:rPr>
          <w:rFonts w:ascii="Times New Roman" w:eastAsia="Times New Roman" w:hAnsi="Times New Roman" w:cs="Times New Roman"/>
          <w:b/>
          <w:bCs/>
          <w:color w:val="FF0000"/>
          <w:sz w:val="24"/>
          <w:szCs w:val="24"/>
          <w:lang w:eastAsia="en-GB"/>
        </w:rPr>
      </w:pPr>
      <w:r w:rsidRPr="0096003D">
        <w:rPr>
          <w:rFonts w:ascii="Times New Roman" w:eastAsia="Times New Roman" w:hAnsi="Times New Roman" w:cs="Times New Roman"/>
          <w:b/>
          <w:bCs/>
          <w:color w:val="FF0000"/>
          <w:sz w:val="24"/>
          <w:szCs w:val="24"/>
          <w:lang w:eastAsia="en-GB"/>
        </w:rPr>
        <w:t xml:space="preserve">Surrey Quays Road, </w:t>
      </w:r>
      <w:r w:rsidR="00902060">
        <w:rPr>
          <w:rFonts w:ascii="Times New Roman" w:eastAsia="Times New Roman" w:hAnsi="Times New Roman" w:cs="Times New Roman"/>
          <w:b/>
          <w:bCs/>
          <w:color w:val="FF0000"/>
          <w:sz w:val="24"/>
          <w:szCs w:val="24"/>
          <w:lang w:eastAsia="en-GB"/>
        </w:rPr>
        <w:t xml:space="preserve">Canada Water, </w:t>
      </w:r>
      <w:r w:rsidRPr="0096003D">
        <w:rPr>
          <w:rFonts w:ascii="Times New Roman" w:eastAsia="Times New Roman" w:hAnsi="Times New Roman" w:cs="Times New Roman"/>
          <w:b/>
          <w:bCs/>
          <w:color w:val="FF0000"/>
          <w:sz w:val="24"/>
          <w:szCs w:val="24"/>
          <w:lang w:eastAsia="en-GB"/>
        </w:rPr>
        <w:t>London SE16 7PJ</w:t>
      </w:r>
      <w:r w:rsidR="006F23DB">
        <w:rPr>
          <w:rFonts w:ascii="Times New Roman" w:eastAsia="Times New Roman" w:hAnsi="Times New Roman" w:cs="Times New Roman"/>
          <w:b/>
          <w:bCs/>
          <w:color w:val="FF0000"/>
          <w:sz w:val="24"/>
          <w:szCs w:val="24"/>
          <w:lang w:eastAsia="en-GB"/>
        </w:rPr>
        <w:t xml:space="preserve">, </w:t>
      </w:r>
      <w:r w:rsidRPr="0096003D">
        <w:rPr>
          <w:rFonts w:ascii="Times New Roman" w:eastAsia="Times New Roman" w:hAnsi="Times New Roman" w:cs="Times New Roman"/>
          <w:b/>
          <w:bCs/>
          <w:color w:val="FF0000"/>
          <w:sz w:val="24"/>
          <w:szCs w:val="24"/>
          <w:lang w:eastAsia="en-GB"/>
        </w:rPr>
        <w:t>Tel: 020 3621 1940</w:t>
      </w:r>
    </w:p>
    <w:p w14:paraId="6C8D03C0" w14:textId="2BA08086" w:rsidR="00556159" w:rsidRPr="00556159" w:rsidRDefault="00556159" w:rsidP="00556159">
      <w:pPr>
        <w:spacing w:before="100" w:beforeAutospacing="1" w:after="100" w:afterAutospacing="1" w:line="240" w:lineRule="auto"/>
        <w:rPr>
          <w:rFonts w:ascii="Times New Roman" w:eastAsia="Times New Roman" w:hAnsi="Times New Roman" w:cs="Times New Roman"/>
          <w:b/>
          <w:bCs/>
          <w:sz w:val="24"/>
          <w:szCs w:val="24"/>
          <w:lang w:eastAsia="en-GB"/>
        </w:rPr>
      </w:pPr>
      <w:r w:rsidRPr="00556159">
        <w:rPr>
          <w:rFonts w:ascii="Times New Roman" w:eastAsia="Times New Roman" w:hAnsi="Times New Roman" w:cs="Times New Roman"/>
          <w:b/>
          <w:bCs/>
          <w:sz w:val="24"/>
          <w:szCs w:val="24"/>
          <w:lang w:eastAsia="en-GB"/>
        </w:rPr>
        <w:t>Nearest Underground and DLR: C</w:t>
      </w:r>
      <w:r w:rsidR="0096003D">
        <w:rPr>
          <w:rFonts w:ascii="Times New Roman" w:eastAsia="Times New Roman" w:hAnsi="Times New Roman" w:cs="Times New Roman"/>
          <w:b/>
          <w:bCs/>
          <w:sz w:val="24"/>
          <w:szCs w:val="24"/>
          <w:lang w:eastAsia="en-GB"/>
        </w:rPr>
        <w:t>ome out of station and turn left.  Walk past Sainsburys.  Keep going until you get to the traffic lights at junction of Canada Street and proceed straight across and start to look out for the Skills centre on your left (orange logo).  Takes 5-10 mins.</w:t>
      </w:r>
    </w:p>
    <w:p w14:paraId="048AF299" w14:textId="17E59151" w:rsidR="00556159" w:rsidRDefault="0096003D" w:rsidP="00556159">
      <w:pPr>
        <w:spacing w:before="100" w:beforeAutospacing="1" w:after="100" w:afterAutospacing="1" w:line="240" w:lineRule="auto"/>
        <w:rPr>
          <w:rFonts w:ascii="Times New Roman" w:eastAsia="Times New Roman" w:hAnsi="Times New Roman" w:cs="Times New Roman"/>
          <w:sz w:val="24"/>
          <w:szCs w:val="24"/>
          <w:lang w:eastAsia="en-GB"/>
        </w:rPr>
      </w:pPr>
      <w:r w:rsidRPr="0096003D">
        <w:rPr>
          <w:rFonts w:ascii="Times New Roman" w:eastAsia="Times New Roman" w:hAnsi="Times New Roman" w:cs="Times New Roman"/>
          <w:noProof/>
          <w:sz w:val="24"/>
          <w:szCs w:val="24"/>
          <w:lang w:eastAsia="en-GB"/>
        </w:rPr>
        <w:drawing>
          <wp:inline distT="0" distB="0" distL="0" distR="0" wp14:anchorId="5D049775" wp14:editId="3C718299">
            <wp:extent cx="5731510" cy="362521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625215"/>
                    </a:xfrm>
                    <a:prstGeom prst="rect">
                      <a:avLst/>
                    </a:prstGeom>
                  </pic:spPr>
                </pic:pic>
              </a:graphicData>
            </a:graphic>
          </wp:inline>
        </w:drawing>
      </w:r>
    </w:p>
    <w:p w14:paraId="760B045D" w14:textId="3CFD0557" w:rsidR="00BC4750" w:rsidRDefault="0076558D" w:rsidP="0096003D">
      <w:pPr>
        <w:jc w:val="right"/>
      </w:pPr>
      <w:r>
        <w:rPr>
          <w:noProof/>
        </w:rPr>
        <w:drawing>
          <wp:inline distT="0" distB="0" distL="0" distR="0" wp14:anchorId="4A2BFB67" wp14:editId="0F95CB7F">
            <wp:extent cx="1828800" cy="1272746"/>
            <wp:effectExtent l="0" t="0" r="0" b="3810"/>
            <wp:docPr id="5" name="Picture 4">
              <a:extLst xmlns:a="http://schemas.openxmlformats.org/drawingml/2006/main">
                <a:ext uri="{FF2B5EF4-FFF2-40B4-BE49-F238E27FC236}">
                  <a16:creationId xmlns:a16="http://schemas.microsoft.com/office/drawing/2014/main" id="{FCF0E1DD-896B-476F-8F7F-F416AA6A50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CF0E1DD-896B-476F-8F7F-F416AA6A504E}"/>
                        </a:ext>
                      </a:extLst>
                    </pic:cNvPr>
                    <pic:cNvPicPr>
                      <a:picLocks noChangeAspect="1"/>
                    </pic:cNvPicPr>
                  </pic:nvPicPr>
                  <pic:blipFill>
                    <a:blip r:embed="rId8"/>
                    <a:stretch>
                      <a:fillRect/>
                    </a:stretch>
                  </pic:blipFill>
                  <pic:spPr>
                    <a:xfrm>
                      <a:off x="0" y="0"/>
                      <a:ext cx="1846665" cy="1285179"/>
                    </a:xfrm>
                    <a:prstGeom prst="rect">
                      <a:avLst/>
                    </a:prstGeom>
                  </pic:spPr>
                </pic:pic>
              </a:graphicData>
            </a:graphic>
          </wp:inline>
        </w:drawing>
      </w:r>
    </w:p>
    <w:sectPr w:rsidR="00BC475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07331"/>
    <w:multiLevelType w:val="multilevel"/>
    <w:tmpl w:val="F1B89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068016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159"/>
    <w:rsid w:val="002C22F7"/>
    <w:rsid w:val="00556159"/>
    <w:rsid w:val="006F23DB"/>
    <w:rsid w:val="0076558D"/>
    <w:rsid w:val="00902060"/>
    <w:rsid w:val="0096003D"/>
    <w:rsid w:val="00B45D34"/>
    <w:rsid w:val="00BC4750"/>
    <w:rsid w:val="00C923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3150F"/>
  <w15:chartTrackingRefBased/>
  <w15:docId w15:val="{6CE68180-07F3-405B-BA2C-95B1A43FC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561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5615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209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97</Words>
  <Characters>556</Characters>
  <Application>Microsoft Office Word</Application>
  <DocSecurity>0</DocSecurity>
  <Lines>4</Lines>
  <Paragraphs>1</Paragraphs>
  <ScaleCrop>false</ScaleCrop>
  <Company/>
  <LinksUpToDate>false</LinksUpToDate>
  <CharactersWithSpaces>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Rogers</dc:creator>
  <cp:keywords/>
  <dc:description/>
  <cp:lastModifiedBy>Sophie Brown</cp:lastModifiedBy>
  <cp:revision>2</cp:revision>
  <dcterms:created xsi:type="dcterms:W3CDTF">2022-12-20T13:22:00Z</dcterms:created>
  <dcterms:modified xsi:type="dcterms:W3CDTF">2022-12-20T13:22:00Z</dcterms:modified>
</cp:coreProperties>
</file>